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52" w:type="dxa"/>
        <w:tblInd w:w="-885" w:type="dxa"/>
        <w:tblLook w:val="04A0"/>
      </w:tblPr>
      <w:tblGrid>
        <w:gridCol w:w="5388"/>
        <w:gridCol w:w="5564"/>
      </w:tblGrid>
      <w:tr w:rsidR="00104B05" w:rsidTr="00104B05">
        <w:tc>
          <w:tcPr>
            <w:tcW w:w="5388" w:type="dxa"/>
          </w:tcPr>
          <w:p w:rsid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  <w:hyperlink r:id="rId4" w:tgtFrame="_blank" w:history="1">
              <w:r w:rsidRPr="00104B0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hd w:val="clear" w:color="auto" w:fill="FFFFFF"/>
                </w:rPr>
                <w:t>Памятка для родителей по безопасному использованию сети Интернет</w:t>
              </w:r>
            </w:hyperlink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</w:pP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ПАМЯТКА по безопасности детей в сети Интернет</w:t>
            </w:r>
          </w:p>
          <w:p w:rsidR="00104B05" w:rsidRPr="00104B05" w:rsidRDefault="00104B05" w:rsidP="00104B05">
            <w:pPr>
              <w:spacing w:before="138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Классификация </w:t>
            </w:r>
            <w:proofErr w:type="spellStart"/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интернет-угроз</w:t>
            </w:r>
            <w:proofErr w:type="spellEnd"/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104B05" w:rsidRPr="00104B05" w:rsidRDefault="00104B05" w:rsidP="00104B05">
            <w:pPr>
              <w:spacing w:before="138"/>
              <w:textAlignment w:val="baseline"/>
              <w:outlineLvl w:val="0"/>
            </w:pPr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Во Всемирной паутине существует следующие виды опасности юных пользователей: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суицид-сайты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;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сайты-форумы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потенцинальных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самоубийц;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наркосайты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(интернет пестрит новостями о «пользе» употребления марихуаны, рецептами и советами изготовления «зелья»);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сайты, разжигающие национальную рознь и расовое неприятие (экстремизм, национализм, фашизм);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порнографической направленности;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знакомств (виртуальное общение разрушает способность к реальному общению, у подростков теряются коммуникативные навыки);</w:t>
            </w:r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сайты, пропагандирующих экстремизм, насилие и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девиантные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секты (виртуальный собеседник может повлиять на мировоззрение подростка). </w:t>
            </w:r>
          </w:p>
        </w:tc>
        <w:tc>
          <w:tcPr>
            <w:tcW w:w="5564" w:type="dxa"/>
          </w:tcPr>
          <w:p w:rsid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  <w:hyperlink r:id="rId5" w:tgtFrame="_blank" w:history="1">
              <w:r w:rsidRPr="00104B0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hd w:val="clear" w:color="auto" w:fill="FFFFFF"/>
                </w:rPr>
                <w:t>Памятка для родителей по безопасному использованию сети Интернет</w:t>
              </w:r>
            </w:hyperlink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</w:pP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ПАМЯТКА по безопасности детей в сети Интернет</w:t>
            </w:r>
          </w:p>
          <w:p w:rsidR="00104B05" w:rsidRPr="00104B05" w:rsidRDefault="00104B05" w:rsidP="00104B05">
            <w:pPr>
              <w:spacing w:before="138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Классификация </w:t>
            </w:r>
            <w:proofErr w:type="spellStart"/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интернет-угроз</w:t>
            </w:r>
            <w:proofErr w:type="spellEnd"/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104B05" w:rsidRPr="00104B05" w:rsidRDefault="00104B05" w:rsidP="00104B05">
            <w:pPr>
              <w:spacing w:before="138" w:after="402"/>
              <w:textAlignment w:val="baseline"/>
              <w:outlineLvl w:val="0"/>
            </w:pPr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Во Всемирной паутине существует следующие виды опасности юных пользователей: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суицид-сайты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;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сайты-форумы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потенцинальных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самоубийц;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наркосайты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(интернет пестрит новостями о «пользе» употребления марихуаны, рецептами и советами изготовления «зелья»);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сайты, разжигающие национальную рознь и расовое неприятие (экстремизм, национализм, фашизм);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порнографической направленности;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знакомств (виртуальное общение разрушает способность к реальному общению, у подростков теряются коммуникативные навыки);</w:t>
            </w:r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сайты, пропагандирующих экстремизм, насилие и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девиантные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секты (виртуальный собеседник может повлиять на мировоззрение подростка). </w:t>
            </w:r>
          </w:p>
        </w:tc>
      </w:tr>
      <w:tr w:rsidR="00104B05" w:rsidTr="00104B05">
        <w:tc>
          <w:tcPr>
            <w:tcW w:w="5388" w:type="dxa"/>
          </w:tcPr>
          <w:p w:rsid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  <w:hyperlink r:id="rId6" w:tgtFrame="_blank" w:history="1">
              <w:r w:rsidRPr="00104B0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hd w:val="clear" w:color="auto" w:fill="FFFFFF"/>
                </w:rPr>
                <w:t>Памятка для родителей по безопасному использованию сети Интернет</w:t>
              </w:r>
            </w:hyperlink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</w:pP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ПАМЯТКА по безопасности детей в сети Интернет</w:t>
            </w:r>
          </w:p>
          <w:p w:rsidR="00104B05" w:rsidRPr="00104B05" w:rsidRDefault="00104B05" w:rsidP="00104B05">
            <w:pPr>
              <w:spacing w:before="138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Классификация </w:t>
            </w:r>
            <w:proofErr w:type="spellStart"/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интернет-угроз</w:t>
            </w:r>
            <w:proofErr w:type="spellEnd"/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104B05" w:rsidRPr="00104B05" w:rsidRDefault="00104B05" w:rsidP="00104B05">
            <w:pPr>
              <w:spacing w:before="138" w:after="402"/>
              <w:textAlignment w:val="baseline"/>
              <w:outlineLvl w:val="0"/>
            </w:pPr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Во Всемирной паутине существует следующие виды опасности юных пользователей: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суицид-сайты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;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сайты-форумы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потенцинальных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самоубийц;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наркосайты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(интернет пестрит новостями о «пользе» употребления марихуаны, рецептами и советами изготовления «зелья»);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сайты, разжигающие национальную рознь и расовое неприятие (экстремизм, национализм, фашизм);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порнографической направленности;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знакомств (виртуальное общение разрушает способность к реальному общению, у подростков теряются коммуникативные навыки);</w:t>
            </w:r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сайты, пропагандирующих экстремизм, насилие и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девиантные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секты (виртуальный собеседник может повлиять на мировоззрение подростка). </w:t>
            </w:r>
          </w:p>
        </w:tc>
        <w:tc>
          <w:tcPr>
            <w:tcW w:w="5564" w:type="dxa"/>
          </w:tcPr>
          <w:p w:rsid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b/>
              </w:rPr>
            </w:pPr>
            <w:hyperlink r:id="rId7" w:tgtFrame="_blank" w:history="1">
              <w:r w:rsidRPr="00104B0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hd w:val="clear" w:color="auto" w:fill="FFFFFF"/>
                </w:rPr>
                <w:t>Памятка для родителей по безопасному использованию сети Интернет</w:t>
              </w:r>
            </w:hyperlink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</w:pPr>
          </w:p>
          <w:p w:rsidR="00104B05" w:rsidRPr="00104B05" w:rsidRDefault="00104B05" w:rsidP="00104B05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ПАМЯТКА по безопасности детей в сети Интернет</w:t>
            </w:r>
          </w:p>
          <w:p w:rsidR="00104B05" w:rsidRPr="00104B05" w:rsidRDefault="00104B05" w:rsidP="00104B05">
            <w:pPr>
              <w:spacing w:before="138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Классификация </w:t>
            </w:r>
            <w:proofErr w:type="spellStart"/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интернет-угроз</w:t>
            </w:r>
            <w:proofErr w:type="spellEnd"/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104B05" w:rsidRPr="00104B05" w:rsidRDefault="00104B05" w:rsidP="00104B05">
            <w:pPr>
              <w:spacing w:before="138" w:after="402"/>
              <w:textAlignment w:val="baseline"/>
              <w:outlineLvl w:val="0"/>
            </w:pPr>
            <w:proofErr w:type="gram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Во Всемирной паутине существует следующие виды опасности юных пользователей: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суицид-сайты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; 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сайты-форумы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потенцинальных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самоубийц;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наркосайты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(интернет пестрит новостями о «пользе» употребления марихуаны, рецептами и советами изготовления «зелья»);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сайты, разжигающие национальную рознь и расовое неприятие (экстремизм, национализм, фашизм);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порнографической направленности;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сайты знакомств (виртуальное общение разрушает способность к реальному общению, у подростков теряются коммуникативные навыки);</w:t>
            </w:r>
            <w:proofErr w:type="gram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•    сайты, пропагандирующих экстремизм, насилие и </w:t>
            </w:r>
            <w:proofErr w:type="spellStart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>девиантные</w:t>
            </w:r>
            <w:proofErr w:type="spellEnd"/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      </w:r>
            <w:r w:rsidRPr="00104B0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•    секты (виртуальный собеседник может повлиять на мировоззрение подростка). </w:t>
            </w:r>
          </w:p>
        </w:tc>
      </w:tr>
    </w:tbl>
    <w:p w:rsidR="00104B05" w:rsidRDefault="00104B05" w:rsidP="00104B05">
      <w:pPr>
        <w:shd w:val="clear" w:color="auto" w:fill="FFFFFF"/>
        <w:spacing w:before="138" w:after="402" w:line="429" w:lineRule="atLeast"/>
        <w:textAlignment w:val="baseline"/>
        <w:outlineLvl w:val="0"/>
      </w:pPr>
    </w:p>
    <w:sectPr w:rsidR="00104B05" w:rsidSect="00104B0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04B05"/>
    <w:rsid w:val="00104B05"/>
    <w:rsid w:val="00AD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B05"/>
    <w:rPr>
      <w:color w:val="0000FF"/>
      <w:u w:val="single"/>
    </w:rPr>
  </w:style>
  <w:style w:type="table" w:styleId="a4">
    <w:name w:val="Table Grid"/>
    <w:basedOn w:val="a1"/>
    <w:uiPriority w:val="59"/>
    <w:rsid w:val="00104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edofilov.net/tips-for-parents/pamyatka-po-bezopasnosti-detey-v-seti-inter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ofilov.net/tips-for-parents/pamyatka-po-bezopasnosti-detey-v-seti-internet/" TargetMode="External"/><Relationship Id="rId5" Type="http://schemas.openxmlformats.org/officeDocument/2006/relationships/hyperlink" Target="http://pedofilov.net/tips-for-parents/pamyatka-po-bezopasnosti-detey-v-seti-internet/" TargetMode="External"/><Relationship Id="rId4" Type="http://schemas.openxmlformats.org/officeDocument/2006/relationships/hyperlink" Target="http://pedofilov.net/tips-for-parents/pamyatka-po-bezopasnosti-detey-v-seti-inter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2018-01-29T12:09:00Z</dcterms:created>
  <dcterms:modified xsi:type="dcterms:W3CDTF">2018-01-29T12:16:00Z</dcterms:modified>
</cp:coreProperties>
</file>